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5241" w14:textId="1ED16078" w:rsidR="00FD6888" w:rsidRDefault="00FD6888" w:rsidP="00FD6888">
      <w:pPr>
        <w:ind w:left="720" w:hanging="720"/>
      </w:pPr>
      <w:r>
        <w:t xml:space="preserve">Transcript of HRI’s Year-End Greetings Video. There is no speaking, but a series of </w:t>
      </w:r>
      <w:r w:rsidR="00434E6A">
        <w:t xml:space="preserve">text </w:t>
      </w:r>
      <w:r>
        <w:t xml:space="preserve">slides </w:t>
      </w:r>
      <w:r w:rsidR="00434E6A">
        <w:t xml:space="preserve">play </w:t>
      </w:r>
      <w:r>
        <w:t xml:space="preserve">with </w:t>
      </w:r>
    </w:p>
    <w:p w14:paraId="1C63E19E" w14:textId="3ECE911A" w:rsidR="00FD6888" w:rsidRDefault="00FD6888" w:rsidP="00FD6888">
      <w:pPr>
        <w:ind w:left="720" w:hanging="720"/>
      </w:pPr>
      <w:r>
        <w:t xml:space="preserve">along with </w:t>
      </w:r>
      <w:r w:rsidR="00434E6A">
        <w:t xml:space="preserve">images, video clips, and </w:t>
      </w:r>
      <w:r>
        <w:t>an instrumental music track.</w:t>
      </w:r>
    </w:p>
    <w:p w14:paraId="506753D8" w14:textId="77777777" w:rsidR="00FD6888" w:rsidRDefault="00FD6888" w:rsidP="00FD6888">
      <w:pPr>
        <w:ind w:left="720" w:hanging="720"/>
      </w:pPr>
    </w:p>
    <w:p w14:paraId="5CC272E7" w14:textId="0566C716" w:rsidR="00F37958" w:rsidRDefault="00F37958" w:rsidP="0074549D">
      <w:pPr>
        <w:ind w:left="720" w:hanging="720"/>
      </w:pPr>
      <w:r>
        <w:t>0:00</w:t>
      </w:r>
      <w:r w:rsidR="00A74D1F">
        <w:tab/>
      </w:r>
      <w:r>
        <w:t>Year-End Greetings from Humanities Research Institute [Instrumental music playing]</w:t>
      </w:r>
      <w:r w:rsidR="0074549D">
        <w:t xml:space="preserve"> [</w:t>
      </w:r>
      <w:r w:rsidR="00421ECB">
        <w:t xml:space="preserve">Image: </w:t>
      </w:r>
      <w:r w:rsidR="0074549D">
        <w:t>Humanities Research Institute wordmark and snowflake illustration in top left corner]</w:t>
      </w:r>
    </w:p>
    <w:p w14:paraId="7CAE3A6F" w14:textId="3A154C81" w:rsidR="0051107E" w:rsidRDefault="00F37958">
      <w:r>
        <w:t xml:space="preserve">0:04 </w:t>
      </w:r>
      <w:r w:rsidR="00A74D1F">
        <w:tab/>
      </w:r>
      <w:r>
        <w:t>2020 was a year of challenges. But it was also a year of new opportunities</w:t>
      </w:r>
    </w:p>
    <w:p w14:paraId="7C3D4867" w14:textId="704A3063" w:rsidR="00A74D1F" w:rsidRDefault="00A74D1F">
      <w:r>
        <w:t>0:08</w:t>
      </w:r>
      <w:r>
        <w:tab/>
        <w:t xml:space="preserve"> to amplify the humanities.</w:t>
      </w:r>
      <w:r w:rsidR="00C02580">
        <w:t xml:space="preserve"> [</w:t>
      </w:r>
      <w:r w:rsidR="00421ECB">
        <w:t xml:space="preserve">Image: </w:t>
      </w:r>
      <w:r w:rsidR="00C02580">
        <w:t>snowflake illustration appears and fades from screen]</w:t>
      </w:r>
    </w:p>
    <w:p w14:paraId="5ADDCCE8" w14:textId="48824D94" w:rsidR="00A74D1F" w:rsidRDefault="00A74D1F">
      <w:r>
        <w:t>0:12</w:t>
      </w:r>
      <w:r>
        <w:tab/>
        <w:t>On the eve of shutdown, we sent a campus delegation to National Humanities Advocacy Day,</w:t>
      </w:r>
      <w:r>
        <w:tab/>
        <w:t>including our first ever student delegate.</w:t>
      </w:r>
    </w:p>
    <w:p w14:paraId="52B39FF3" w14:textId="1D165712" w:rsidR="00A74D1F" w:rsidRDefault="00A74D1F" w:rsidP="00A74D1F">
      <w:pPr>
        <w:ind w:left="720" w:hanging="720"/>
      </w:pPr>
      <w:r>
        <w:t xml:space="preserve">0:17 </w:t>
      </w:r>
      <w:r>
        <w:tab/>
        <w:t>[Image</w:t>
      </w:r>
      <w:r w:rsidR="00CB118A">
        <w:t xml:space="preserve">: Student </w:t>
      </w:r>
      <w:r>
        <w:t xml:space="preserve">Issy Marquez, 2019-2020 David </w:t>
      </w:r>
      <w:r w:rsidR="00035CE7">
        <w:t xml:space="preserve">F. </w:t>
      </w:r>
      <w:r>
        <w:t>Prindable Intern, smiling and standing in front of Representative Alexandria Ocasio-Cortez’s office door. The door is covered in post-it notes of various colors.]</w:t>
      </w:r>
    </w:p>
    <w:p w14:paraId="306DF405" w14:textId="7FC700D4" w:rsidR="00A74D1F" w:rsidRDefault="00A74D1F" w:rsidP="00A74D1F">
      <w:pPr>
        <w:ind w:left="720" w:hanging="720"/>
      </w:pPr>
      <w:r>
        <w:t>0:20</w:t>
      </w:r>
      <w:r>
        <w:tab/>
        <w:t xml:space="preserve">When the pandemic derailed their spring symposium, our Environmental Humanities Undergraduate </w:t>
      </w:r>
      <w:r w:rsidR="00420EF2">
        <w:t>I</w:t>
      </w:r>
      <w:r>
        <w:t xml:space="preserve">nterns pivoted to publishing a research </w:t>
      </w:r>
      <w:r w:rsidR="00420EF2">
        <w:t>showcase</w:t>
      </w:r>
      <w:r>
        <w:t xml:space="preserve">. </w:t>
      </w:r>
    </w:p>
    <w:p w14:paraId="66E4EB7F" w14:textId="2EB47641" w:rsidR="00A74D1F" w:rsidRDefault="00A74D1F" w:rsidP="00A74D1F">
      <w:pPr>
        <w:ind w:left="720" w:hanging="720"/>
      </w:pPr>
      <w:r>
        <w:t>0:25</w:t>
      </w:r>
      <w:r>
        <w:tab/>
        <w:t>[Image</w:t>
      </w:r>
      <w:r w:rsidR="00CB118A">
        <w:t>:</w:t>
      </w:r>
      <w:r>
        <w:t xml:space="preserve"> </w:t>
      </w:r>
      <w:r w:rsidR="007C3545">
        <w:t>book cover of the Environmental Humanities</w:t>
      </w:r>
      <w:r>
        <w:t xml:space="preserve"> interns’ publication, titled Defining Environments. The cover is an abstract collage of rectangular and irregular shapes overlapping.]</w:t>
      </w:r>
    </w:p>
    <w:p w14:paraId="2B98A3FB" w14:textId="3CB664A4" w:rsidR="00A74D1F" w:rsidRDefault="00A74D1F" w:rsidP="00A74D1F">
      <w:pPr>
        <w:ind w:left="720" w:hanging="720"/>
      </w:pPr>
      <w:r>
        <w:t>0:28</w:t>
      </w:r>
      <w:r>
        <w:tab/>
        <w:t xml:space="preserve">In June, IPRH officially advance to institute status with a new name: the Humanities Research Institute. </w:t>
      </w:r>
    </w:p>
    <w:p w14:paraId="3C3FB5CE" w14:textId="0EAA1045" w:rsidR="00A74D1F" w:rsidRDefault="00A74D1F" w:rsidP="00A74D1F">
      <w:pPr>
        <w:ind w:left="720" w:hanging="720"/>
      </w:pPr>
      <w:r>
        <w:t>0:32</w:t>
      </w:r>
      <w:r>
        <w:tab/>
        <w:t>Soon after, The Mellon Foundation awarded a grant renewing Humanities Without Walls and increasing its membership</w:t>
      </w:r>
    </w:p>
    <w:p w14:paraId="2D3EDEBD" w14:textId="2232BE4F" w:rsidR="00A74D1F" w:rsidRDefault="00A74D1F" w:rsidP="00A74D1F">
      <w:pPr>
        <w:ind w:left="720" w:hanging="720"/>
      </w:pPr>
      <w:r>
        <w:t>0:37</w:t>
      </w:r>
      <w:r>
        <w:tab/>
        <w:t>too 16 institutions. [</w:t>
      </w:r>
      <w:r w:rsidR="00421ECB">
        <w:t xml:space="preserve">Image: </w:t>
      </w:r>
      <w:r w:rsidR="00C02580">
        <w:t xml:space="preserve">snowflake </w:t>
      </w:r>
      <w:r>
        <w:t>i</w:t>
      </w:r>
      <w:r w:rsidR="00C02580">
        <w:t>llustration appears and fades from screen]</w:t>
      </w:r>
    </w:p>
    <w:p w14:paraId="48760C53" w14:textId="75D69363" w:rsidR="00C02580" w:rsidRDefault="00C02580" w:rsidP="00A74D1F">
      <w:pPr>
        <w:ind w:left="720" w:hanging="720"/>
      </w:pPr>
      <w:r>
        <w:t>0:42</w:t>
      </w:r>
      <w:r>
        <w:tab/>
        <w:t>And while we have been apart this semester, we found new ways to stay connected, not just across campus</w:t>
      </w:r>
    </w:p>
    <w:p w14:paraId="3D22E0DC" w14:textId="6984FA30" w:rsidR="00C02580" w:rsidRDefault="00C02580" w:rsidP="00C02580">
      <w:pPr>
        <w:ind w:left="720" w:hanging="720"/>
      </w:pPr>
      <w:r>
        <w:t xml:space="preserve">0:45 </w:t>
      </w:r>
      <w:r>
        <w:tab/>
        <w:t>but across the world. [</w:t>
      </w:r>
      <w:r w:rsidR="00421ECB">
        <w:t>Image</w:t>
      </w:r>
      <w:r w:rsidR="00FB02FD">
        <w:t>:</w:t>
      </w:r>
      <w:r w:rsidR="00421ECB">
        <w:t xml:space="preserve"> </w:t>
      </w:r>
      <w:r>
        <w:t>three snowflake illustrations appear and fade from screen]</w:t>
      </w:r>
    </w:p>
    <w:p w14:paraId="0D2BCB3C" w14:textId="13ED7F3D" w:rsidR="00C02580" w:rsidRDefault="00C02580" w:rsidP="00C02580">
      <w:pPr>
        <w:ind w:left="720" w:hanging="720"/>
      </w:pPr>
      <w:r>
        <w:t>0:49</w:t>
      </w:r>
      <w:r>
        <w:tab/>
        <w:t>Sharing inspiring ideas and exploring issues that matter.</w:t>
      </w:r>
    </w:p>
    <w:p w14:paraId="19371251" w14:textId="2D7EF627" w:rsidR="00C02580" w:rsidRDefault="00C02580" w:rsidP="00C02580">
      <w:pPr>
        <w:ind w:left="720" w:hanging="720"/>
      </w:pPr>
      <w:r>
        <w:t xml:space="preserve">0:51 </w:t>
      </w:r>
      <w:r>
        <w:tab/>
        <w:t>[Montage</w:t>
      </w:r>
      <w:r w:rsidR="00421ECB">
        <w:t>: no sound. S</w:t>
      </w:r>
      <w:r w:rsidR="007C3545">
        <w:t xml:space="preserve">hort videos clips </w:t>
      </w:r>
      <w:r w:rsidR="00421ECB">
        <w:t>of speakers</w:t>
      </w:r>
      <w:r w:rsidR="007C3545">
        <w:t xml:space="preserve">, </w:t>
      </w:r>
      <w:r>
        <w:t>includ</w:t>
      </w:r>
      <w:r w:rsidR="007C3545">
        <w:t>ing</w:t>
      </w:r>
      <w:r>
        <w:t xml:space="preserve"> Carla Hunter and Nkechinyelum Chioneso, Kei Hotoda, Tony Ballantyne, Jenny Davis, Kirsten Ostherr, Arjun Appadurai, Rachel Havrelock, Naomi Paik, and Behrouz Boochani.]</w:t>
      </w:r>
    </w:p>
    <w:p w14:paraId="53ED280A" w14:textId="1A55EEDE" w:rsidR="00C02580" w:rsidRDefault="00C02580" w:rsidP="00C02580">
      <w:pPr>
        <w:ind w:left="720" w:hanging="720"/>
      </w:pPr>
      <w:r>
        <w:t>1:29</w:t>
      </w:r>
      <w:r>
        <w:tab/>
        <w:t>So thank you. For your support, your presence, and all of the ways you amplify</w:t>
      </w:r>
    </w:p>
    <w:p w14:paraId="0F34B250" w14:textId="59C99A01" w:rsidR="00C02580" w:rsidRDefault="00C02580" w:rsidP="00C02580">
      <w:pPr>
        <w:ind w:left="720" w:hanging="720"/>
      </w:pPr>
      <w:r>
        <w:t xml:space="preserve">1:34 </w:t>
      </w:r>
      <w:r>
        <w:tab/>
        <w:t>the power of the humanities. [</w:t>
      </w:r>
      <w:r w:rsidR="00421ECB">
        <w:t xml:space="preserve">Image: </w:t>
      </w:r>
      <w:r>
        <w:t xml:space="preserve">snowflake illustration appears and fades from screen] </w:t>
      </w:r>
    </w:p>
    <w:p w14:paraId="6DB98101" w14:textId="53214639" w:rsidR="00C02580" w:rsidRDefault="00C02580" w:rsidP="00C02580">
      <w:pPr>
        <w:ind w:left="720" w:hanging="720"/>
      </w:pPr>
      <w:r>
        <w:t>1:37</w:t>
      </w:r>
      <w:r>
        <w:tab/>
        <w:t>[</w:t>
      </w:r>
      <w:r w:rsidR="00421ECB">
        <w:t xml:space="preserve">Image: </w:t>
      </w:r>
      <w:r>
        <w:t>Humanities Research Institute wordmark]</w:t>
      </w:r>
    </w:p>
    <w:p w14:paraId="1F59C31D" w14:textId="56B1BE11" w:rsidR="00C02580" w:rsidRDefault="00C02580" w:rsidP="00C02580">
      <w:pPr>
        <w:ind w:left="720" w:hanging="720"/>
      </w:pPr>
      <w:r>
        <w:t xml:space="preserve">1:42 </w:t>
      </w:r>
      <w:r>
        <w:tab/>
        <w:t>[</w:t>
      </w:r>
      <w:r w:rsidR="00421ECB">
        <w:t xml:space="preserve">Image: </w:t>
      </w:r>
      <w:r>
        <w:t>The Power of I orange slide, power.illinois.edu]</w:t>
      </w:r>
    </w:p>
    <w:p w14:paraId="3315C0A1" w14:textId="06D5B008" w:rsidR="00F37958" w:rsidRDefault="00C02580" w:rsidP="00FD6888">
      <w:pPr>
        <w:ind w:left="720" w:hanging="720"/>
      </w:pPr>
      <w:r>
        <w:t>1:44</w:t>
      </w:r>
      <w:r>
        <w:tab/>
        <w:t>[</w:t>
      </w:r>
      <w:r w:rsidR="00421ECB">
        <w:t xml:space="preserve">Image: </w:t>
      </w:r>
      <w:r>
        <w:t>University of Illinois Urbana-Champaign wordmark]</w:t>
      </w:r>
    </w:p>
    <w:sectPr w:rsidR="00F3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58"/>
    <w:rsid w:val="00035CE7"/>
    <w:rsid w:val="00420EF2"/>
    <w:rsid w:val="00421ECB"/>
    <w:rsid w:val="00434E6A"/>
    <w:rsid w:val="0051107E"/>
    <w:rsid w:val="0074549D"/>
    <w:rsid w:val="007C3545"/>
    <w:rsid w:val="00A74D1F"/>
    <w:rsid w:val="00C02580"/>
    <w:rsid w:val="00CB118A"/>
    <w:rsid w:val="00F37958"/>
    <w:rsid w:val="00FB02FD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624F"/>
  <w15:chartTrackingRefBased/>
  <w15:docId w15:val="{02CBC9CF-3CCD-466F-8159-6ABE75CC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Ciciora, Erin</dc:creator>
  <cp:keywords/>
  <dc:description/>
  <cp:lastModifiedBy>Ciciora, Erin</cp:lastModifiedBy>
  <cp:revision>10</cp:revision>
  <dcterms:created xsi:type="dcterms:W3CDTF">2020-12-15T20:07:00Z</dcterms:created>
  <dcterms:modified xsi:type="dcterms:W3CDTF">2020-12-16T14:30:00Z</dcterms:modified>
</cp:coreProperties>
</file>